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63587" w14:textId="77777777" w:rsidR="00C103E6" w:rsidRPr="00903F7B" w:rsidRDefault="00953999" w:rsidP="00D959EB">
      <w:pPr>
        <w:pStyle w:val="Title"/>
        <w:jc w:val="both"/>
      </w:pPr>
      <w:r>
        <w:t>Κώδικας Διαχείρισης Αιτημάτων και Παραπόνων Πελατών</w:t>
      </w:r>
    </w:p>
    <w:p w14:paraId="52504266" w14:textId="77777777" w:rsidR="00640381" w:rsidRDefault="00640381" w:rsidP="00D959EB">
      <w:pPr>
        <w:jc w:val="both"/>
        <w:rPr>
          <w:rFonts w:cstheme="minorHAnsi"/>
        </w:rPr>
      </w:pPr>
    </w:p>
    <w:p w14:paraId="6C103265" w14:textId="77777777" w:rsidR="00903F7B" w:rsidRDefault="008C4E4E" w:rsidP="00D959EB">
      <w:pPr>
        <w:pStyle w:val="Heading1"/>
        <w:jc w:val="both"/>
        <w:rPr>
          <w:color w:val="auto"/>
        </w:rPr>
      </w:pPr>
      <w:r>
        <w:rPr>
          <w:color w:val="auto"/>
        </w:rPr>
        <w:t xml:space="preserve">1.Γενικά </w:t>
      </w:r>
    </w:p>
    <w:p w14:paraId="446A49BF" w14:textId="77777777" w:rsidR="00640381" w:rsidRDefault="00640381" w:rsidP="00D959EB">
      <w:pPr>
        <w:jc w:val="both"/>
      </w:pPr>
    </w:p>
    <w:p w14:paraId="3C9C045F" w14:textId="77777777" w:rsidR="00A55718" w:rsidRDefault="00B02235" w:rsidP="00D959EB">
      <w:pPr>
        <w:jc w:val="both"/>
      </w:pPr>
      <w:r>
        <w:t>Η ΜΟΤΟΡ Ο</w:t>
      </w:r>
      <w:r>
        <w:rPr>
          <w:rFonts w:cstheme="minorHAnsi"/>
        </w:rPr>
        <w:t>Ï</w:t>
      </w:r>
      <w:r>
        <w:t xml:space="preserve">Λ </w:t>
      </w:r>
      <w:r w:rsidR="007248D7">
        <w:t>(</w:t>
      </w:r>
      <w:r>
        <w:t>ΕΛΛΑΣ</w:t>
      </w:r>
      <w:r w:rsidR="007248D7">
        <w:t>)</w:t>
      </w:r>
      <w:r>
        <w:t xml:space="preserve"> θεωρεί ουσιώδες θέμα και λειτουργεί έχοντας ως προτεραιότητα την εξυπηρέτηση του πελάτη. Η  μακροχρόνια εμπειρία σε συνδυασμό με την υψηλού επιπέδου τεχνογνωσία</w:t>
      </w:r>
      <w:r w:rsidR="00A55718" w:rsidRPr="00A55718">
        <w:t xml:space="preserve">, </w:t>
      </w:r>
      <w:r w:rsidR="00A55718">
        <w:t>και τη συνέπεια στην ποιότητα εγγυώνται μια ολοκληρωμένη εξυπηρέτηση και διαρκή ανάπτυξη σχέσεων εμπιστοσύνης με πελάτες και συνεργάτες.</w:t>
      </w:r>
    </w:p>
    <w:p w14:paraId="48607E23" w14:textId="77777777" w:rsidR="00B02235" w:rsidRDefault="00A55718" w:rsidP="00D959EB">
      <w:pPr>
        <w:jc w:val="both"/>
      </w:pPr>
      <w:r>
        <w:t xml:space="preserve">Στην κατεύθυνση αυτή, η </w:t>
      </w:r>
      <w:r w:rsidR="00B02235">
        <w:t xml:space="preserve"> </w:t>
      </w:r>
      <w:r>
        <w:t>ΜΟΤΟΡ Ο</w:t>
      </w:r>
      <w:r>
        <w:rPr>
          <w:rFonts w:cstheme="minorHAnsi"/>
        </w:rPr>
        <w:t>Ï</w:t>
      </w:r>
      <w:r>
        <w:t xml:space="preserve">Λ </w:t>
      </w:r>
      <w:r w:rsidR="007248D7">
        <w:t>(</w:t>
      </w:r>
      <w:r>
        <w:t>ΕΛΛΑΣ</w:t>
      </w:r>
      <w:r w:rsidR="007248D7">
        <w:t>)</w:t>
      </w:r>
      <w:r>
        <w:t xml:space="preserve"> έχει θεσπίσει ένα σύνολο κανόνων και διαδικασιών </w:t>
      </w:r>
      <w:r w:rsidR="00D959EB">
        <w:t>για</w:t>
      </w:r>
      <w:r>
        <w:t xml:space="preserve"> την διαχείριση αιτημάτων &amp; παραπόνων </w:t>
      </w:r>
      <w:r w:rsidR="00D959EB">
        <w:t>πελατών</w:t>
      </w:r>
      <w:r>
        <w:t xml:space="preserve"> με στόχο:</w:t>
      </w:r>
    </w:p>
    <w:p w14:paraId="38D3E573" w14:textId="77777777" w:rsidR="00A55718" w:rsidRDefault="00A55718" w:rsidP="00D959EB">
      <w:pPr>
        <w:pStyle w:val="ListParagraph"/>
        <w:numPr>
          <w:ilvl w:val="0"/>
          <w:numId w:val="4"/>
        </w:numPr>
        <w:jc w:val="both"/>
      </w:pPr>
      <w:r>
        <w:t>την παροχή υψηλής ποιότητας υπηρεσιών προς τους πελάτες</w:t>
      </w:r>
    </w:p>
    <w:p w14:paraId="3416335C" w14:textId="77777777" w:rsidR="00A55718" w:rsidRDefault="00A55718" w:rsidP="00D959EB">
      <w:pPr>
        <w:pStyle w:val="ListParagraph"/>
        <w:numPr>
          <w:ilvl w:val="0"/>
          <w:numId w:val="4"/>
        </w:numPr>
        <w:jc w:val="both"/>
      </w:pPr>
      <w:r>
        <w:t>την κατά το δυνατό συντομότερη διαχείριση των αιτημάτων &amp; παραπόνων πελατών</w:t>
      </w:r>
    </w:p>
    <w:p w14:paraId="52BD2E4E" w14:textId="77777777" w:rsidR="00A55718" w:rsidRDefault="00A55718" w:rsidP="00D959EB">
      <w:pPr>
        <w:pStyle w:val="ListParagraph"/>
        <w:numPr>
          <w:ilvl w:val="0"/>
          <w:numId w:val="4"/>
        </w:numPr>
        <w:jc w:val="both"/>
      </w:pPr>
      <w:r>
        <w:t>την επίλυση προβλημάτων που τυχόν προκύπτουν</w:t>
      </w:r>
    </w:p>
    <w:p w14:paraId="3EA65707" w14:textId="77777777" w:rsidR="007759E0" w:rsidRPr="0051417A" w:rsidRDefault="00A55718" w:rsidP="0051417A">
      <w:pPr>
        <w:jc w:val="both"/>
      </w:pPr>
      <w:r>
        <w:t>Για την επίτευξη των ως άνω στόχων, εφαρμόζονται πάντα διαδικασίες δίκαιες και διαφανείς</w:t>
      </w:r>
      <w:r w:rsidR="00D959EB">
        <w:t>.</w:t>
      </w:r>
    </w:p>
    <w:p w14:paraId="0E658894" w14:textId="77777777" w:rsidR="007759E0" w:rsidRDefault="00903F7B" w:rsidP="00D959EB">
      <w:pPr>
        <w:pStyle w:val="Heading1"/>
        <w:jc w:val="both"/>
        <w:rPr>
          <w:color w:val="auto"/>
        </w:rPr>
      </w:pPr>
      <w:r w:rsidRPr="000A3837">
        <w:rPr>
          <w:color w:val="auto"/>
        </w:rPr>
        <w:t xml:space="preserve">2. </w:t>
      </w:r>
      <w:r w:rsidR="000A3837" w:rsidRPr="000A3837">
        <w:rPr>
          <w:color w:val="auto"/>
        </w:rPr>
        <w:t>Τρόποι υποβολής αιτημάτων και παραπόνων</w:t>
      </w:r>
      <w:r w:rsidR="007759E0" w:rsidRPr="000A3837">
        <w:rPr>
          <w:color w:val="auto"/>
        </w:rPr>
        <w:t xml:space="preserve"> </w:t>
      </w:r>
    </w:p>
    <w:p w14:paraId="683551DB" w14:textId="77777777" w:rsidR="009E0755" w:rsidRDefault="009E0755" w:rsidP="00D959EB">
      <w:pPr>
        <w:jc w:val="both"/>
      </w:pPr>
    </w:p>
    <w:p w14:paraId="60923252" w14:textId="77777777" w:rsidR="00D959EB" w:rsidRDefault="009E0755" w:rsidP="00D959EB">
      <w:pPr>
        <w:jc w:val="both"/>
      </w:pPr>
      <w:r>
        <w:t>Οι πελάτες (υφιστάμενοι</w:t>
      </w:r>
      <w:r w:rsidR="00D959EB">
        <w:t xml:space="preserve"> ή και </w:t>
      </w:r>
      <w:r>
        <w:t>δυνητικοί</w:t>
      </w:r>
      <w:r w:rsidR="00D959EB">
        <w:t xml:space="preserve">) μπορούν να απευθύνουν τα αιτήματα και παράπονά τους στο </w:t>
      </w:r>
      <w:r w:rsidR="00DA5639" w:rsidRPr="00DA5639">
        <w:t>Natural Gas Business Unit</w:t>
      </w:r>
      <w:r w:rsidR="00DA5639">
        <w:rPr>
          <w:b/>
          <w:sz w:val="20"/>
          <w:szCs w:val="20"/>
        </w:rPr>
        <w:t xml:space="preserve"> </w:t>
      </w:r>
      <w:r w:rsidR="00D959EB">
        <w:t>της εταιρείας, με τους ακόλουθους τρόπους:</w:t>
      </w:r>
    </w:p>
    <w:p w14:paraId="63A165FA" w14:textId="77777777" w:rsidR="00D959EB" w:rsidRDefault="00D959EB" w:rsidP="00D959EB">
      <w:pPr>
        <w:pStyle w:val="ListParagraph"/>
        <w:numPr>
          <w:ilvl w:val="0"/>
          <w:numId w:val="5"/>
        </w:numPr>
        <w:jc w:val="both"/>
      </w:pPr>
      <w:r>
        <w:t>Τηλεφωνικά, στο 2108094000</w:t>
      </w:r>
      <w:r w:rsidR="0051417A">
        <w:t>, εργάσιμες ημέρες, ώρες 09:00 ως 17:00</w:t>
      </w:r>
    </w:p>
    <w:p w14:paraId="41D22121" w14:textId="77777777" w:rsidR="00D959EB" w:rsidRDefault="00D959EB" w:rsidP="00D959EB">
      <w:pPr>
        <w:pStyle w:val="ListParagraph"/>
        <w:numPr>
          <w:ilvl w:val="0"/>
          <w:numId w:val="5"/>
        </w:numPr>
        <w:jc w:val="both"/>
      </w:pPr>
      <w:r>
        <w:t xml:space="preserve">Γραπτώς με επιστολή στη διεύθυνση </w:t>
      </w:r>
      <w:proofErr w:type="spellStart"/>
      <w:r>
        <w:t>Ηρώδου</w:t>
      </w:r>
      <w:proofErr w:type="spellEnd"/>
      <w:r>
        <w:t xml:space="preserve"> Αττικού 12</w:t>
      </w:r>
      <w:r w:rsidRPr="00D959EB">
        <w:rPr>
          <w:vertAlign w:val="superscript"/>
        </w:rPr>
        <w:t>Α</w:t>
      </w:r>
      <w:r>
        <w:t>, Μαρούσι 15124</w:t>
      </w:r>
    </w:p>
    <w:p w14:paraId="354DCBC0" w14:textId="77777777" w:rsidR="00D959EB" w:rsidRDefault="00D959EB" w:rsidP="00D959EB">
      <w:pPr>
        <w:pStyle w:val="ListParagraph"/>
        <w:numPr>
          <w:ilvl w:val="0"/>
          <w:numId w:val="5"/>
        </w:numPr>
        <w:jc w:val="both"/>
      </w:pPr>
      <w:r>
        <w:t xml:space="preserve">Με ηλεκτρονικό ταχυδρομείο, στη διεύθυνση </w:t>
      </w:r>
      <w:r w:rsidR="007A11A4">
        <w:rPr>
          <w:rStyle w:val="Hyperlink"/>
          <w:lang w:val="en-US"/>
        </w:rPr>
        <w:fldChar w:fldCharType="begin"/>
      </w:r>
      <w:r w:rsidR="007A11A4" w:rsidRPr="007A11A4">
        <w:rPr>
          <w:rStyle w:val="Hyperlink"/>
        </w:rPr>
        <w:instrText xml:space="preserve"> </w:instrText>
      </w:r>
      <w:r w:rsidR="007A11A4">
        <w:rPr>
          <w:rStyle w:val="Hyperlink"/>
          <w:lang w:val="en-US"/>
        </w:rPr>
        <w:instrText>HYPERLINK</w:instrText>
      </w:r>
      <w:r w:rsidR="007A11A4" w:rsidRPr="007A11A4">
        <w:rPr>
          <w:rStyle w:val="Hyperlink"/>
        </w:rPr>
        <w:instrText xml:space="preserve"> "</w:instrText>
      </w:r>
      <w:r w:rsidR="007A11A4">
        <w:rPr>
          <w:rStyle w:val="Hyperlink"/>
          <w:lang w:val="en-US"/>
        </w:rPr>
        <w:instrText>mailto</w:instrText>
      </w:r>
      <w:r w:rsidR="007A11A4" w:rsidRPr="007A11A4">
        <w:rPr>
          <w:rStyle w:val="Hyperlink"/>
        </w:rPr>
        <w:instrText>:</w:instrText>
      </w:r>
      <w:r w:rsidR="007A11A4">
        <w:rPr>
          <w:rStyle w:val="Hyperlink"/>
          <w:lang w:val="en-US"/>
        </w:rPr>
        <w:instrText>mohngas</w:instrText>
      </w:r>
      <w:r w:rsidR="007A11A4" w:rsidRPr="007A11A4">
        <w:rPr>
          <w:rStyle w:val="Hyperlink"/>
        </w:rPr>
        <w:instrText>@</w:instrText>
      </w:r>
      <w:r w:rsidR="007A11A4">
        <w:rPr>
          <w:rStyle w:val="Hyperlink"/>
          <w:lang w:val="en-US"/>
        </w:rPr>
        <w:instrText>moh</w:instrText>
      </w:r>
      <w:r w:rsidR="007A11A4" w:rsidRPr="007A11A4">
        <w:rPr>
          <w:rStyle w:val="Hyperlink"/>
        </w:rPr>
        <w:instrText>.</w:instrText>
      </w:r>
      <w:r w:rsidR="007A11A4">
        <w:rPr>
          <w:rStyle w:val="Hyperlink"/>
          <w:lang w:val="en-US"/>
        </w:rPr>
        <w:instrText>gr</w:instrText>
      </w:r>
      <w:r w:rsidR="007A11A4" w:rsidRPr="007A11A4">
        <w:rPr>
          <w:rStyle w:val="Hyperlink"/>
        </w:rPr>
        <w:instrText xml:space="preserve">" </w:instrText>
      </w:r>
      <w:r w:rsidR="007A11A4">
        <w:rPr>
          <w:rStyle w:val="Hyperlink"/>
          <w:lang w:val="en-US"/>
        </w:rPr>
        <w:fldChar w:fldCharType="separate"/>
      </w:r>
      <w:r w:rsidRPr="002D5D61">
        <w:rPr>
          <w:rStyle w:val="Hyperlink"/>
          <w:lang w:val="en-US"/>
        </w:rPr>
        <w:t>mohngas</w:t>
      </w:r>
      <w:r w:rsidRPr="002D5D61">
        <w:rPr>
          <w:rStyle w:val="Hyperlink"/>
        </w:rPr>
        <w:t>@</w:t>
      </w:r>
      <w:r w:rsidRPr="002D5D61">
        <w:rPr>
          <w:rStyle w:val="Hyperlink"/>
          <w:lang w:val="en-US"/>
        </w:rPr>
        <w:t>moh</w:t>
      </w:r>
      <w:r w:rsidRPr="002D5D61">
        <w:rPr>
          <w:rStyle w:val="Hyperlink"/>
        </w:rPr>
        <w:t>.</w:t>
      </w:r>
      <w:r w:rsidRPr="002D5D61">
        <w:rPr>
          <w:rStyle w:val="Hyperlink"/>
          <w:lang w:val="en-US"/>
        </w:rPr>
        <w:t>gr</w:t>
      </w:r>
      <w:r w:rsidR="007A11A4">
        <w:rPr>
          <w:rStyle w:val="Hyperlink"/>
          <w:lang w:val="en-US"/>
        </w:rPr>
        <w:fldChar w:fldCharType="end"/>
      </w:r>
      <w:r w:rsidRPr="00D959EB">
        <w:t xml:space="preserve"> </w:t>
      </w:r>
    </w:p>
    <w:p w14:paraId="048E59A6" w14:textId="77777777" w:rsidR="009E0755" w:rsidRPr="009E0755" w:rsidRDefault="00D959EB" w:rsidP="00D959EB">
      <w:pPr>
        <w:pStyle w:val="ListParagraph"/>
        <w:numPr>
          <w:ilvl w:val="0"/>
          <w:numId w:val="5"/>
        </w:numPr>
        <w:jc w:val="both"/>
      </w:pPr>
      <w:r>
        <w:t>Με φαξ στο 2108094444</w:t>
      </w:r>
      <w:r w:rsidR="009E0755">
        <w:t xml:space="preserve"> </w:t>
      </w:r>
    </w:p>
    <w:p w14:paraId="6411E110" w14:textId="77777777" w:rsidR="00CF3FC0" w:rsidRDefault="00D959EB" w:rsidP="00D959EB">
      <w:pPr>
        <w:pStyle w:val="Heading1"/>
        <w:jc w:val="both"/>
        <w:rPr>
          <w:color w:val="auto"/>
        </w:rPr>
      </w:pPr>
      <w:r w:rsidRPr="00D959EB">
        <w:rPr>
          <w:color w:val="auto"/>
        </w:rPr>
        <w:t>3. Κατηγορίες αιτημάτων &amp; παραπόνων</w:t>
      </w:r>
    </w:p>
    <w:p w14:paraId="1CF3FFA7" w14:textId="77777777" w:rsidR="00D959EB" w:rsidRPr="00D959EB" w:rsidRDefault="00D959EB" w:rsidP="00D959EB">
      <w:bookmarkStart w:id="0" w:name="_GoBack"/>
      <w:bookmarkEnd w:id="0"/>
    </w:p>
    <w:p w14:paraId="57A35F2A" w14:textId="77777777" w:rsidR="0051417A" w:rsidRDefault="00D959EB" w:rsidP="0051417A">
      <w:pPr>
        <w:jc w:val="both"/>
      </w:pPr>
      <w:r>
        <w:t xml:space="preserve">Οι πελάτες μπορούν να απευθύνουν στην εταιρεία αιτήματα και παράπονα. </w:t>
      </w:r>
      <w:r w:rsidR="0051417A">
        <w:t>Προς</w:t>
      </w:r>
      <w:r>
        <w:t xml:space="preserve"> διευκόλυνση των πελατών, η εταιρεία παρέχει τυποποιημένα έντυπα υποβολής αιτημάτων &amp; παραπόνων, τα οποία είναι διαθέσιμα </w:t>
      </w:r>
      <w:r w:rsidR="00025629">
        <w:t>δωρεάν</w:t>
      </w:r>
      <w:r>
        <w:t xml:space="preserve">, μέσω της ηλεκτρονικής ιστοσελίδας της εταιρείας </w:t>
      </w:r>
      <w:r w:rsidR="007A11A4">
        <w:rPr>
          <w:rStyle w:val="Hyperlink"/>
          <w:lang w:val="en-US"/>
        </w:rPr>
        <w:fldChar w:fldCharType="begin"/>
      </w:r>
      <w:r w:rsidR="007A11A4" w:rsidRPr="007A11A4">
        <w:rPr>
          <w:rStyle w:val="Hyperlink"/>
        </w:rPr>
        <w:instrText xml:space="preserve"> </w:instrText>
      </w:r>
      <w:r w:rsidR="007A11A4">
        <w:rPr>
          <w:rStyle w:val="Hyperlink"/>
          <w:lang w:val="en-US"/>
        </w:rPr>
        <w:instrText>HYPERLINK</w:instrText>
      </w:r>
      <w:r w:rsidR="007A11A4" w:rsidRPr="007A11A4">
        <w:rPr>
          <w:rStyle w:val="Hyperlink"/>
        </w:rPr>
        <w:instrText xml:space="preserve"> "</w:instrText>
      </w:r>
      <w:r w:rsidR="007A11A4">
        <w:rPr>
          <w:rStyle w:val="Hyperlink"/>
          <w:lang w:val="en-US"/>
        </w:rPr>
        <w:instrText>http</w:instrText>
      </w:r>
      <w:r w:rsidR="007A11A4" w:rsidRPr="007A11A4">
        <w:rPr>
          <w:rStyle w:val="Hyperlink"/>
        </w:rPr>
        <w:instrText>://</w:instrText>
      </w:r>
      <w:r w:rsidR="007A11A4">
        <w:rPr>
          <w:rStyle w:val="Hyperlink"/>
          <w:lang w:val="en-US"/>
        </w:rPr>
        <w:instrText>www</w:instrText>
      </w:r>
      <w:r w:rsidR="007A11A4" w:rsidRPr="007A11A4">
        <w:rPr>
          <w:rStyle w:val="Hyperlink"/>
        </w:rPr>
        <w:instrText>.</w:instrText>
      </w:r>
      <w:r w:rsidR="007A11A4">
        <w:rPr>
          <w:rStyle w:val="Hyperlink"/>
          <w:lang w:val="en-US"/>
        </w:rPr>
        <w:instrText>moh</w:instrText>
      </w:r>
      <w:r w:rsidR="007A11A4" w:rsidRPr="007A11A4">
        <w:rPr>
          <w:rStyle w:val="Hyperlink"/>
        </w:rPr>
        <w:instrText>.</w:instrText>
      </w:r>
      <w:r w:rsidR="007A11A4">
        <w:rPr>
          <w:rStyle w:val="Hyperlink"/>
          <w:lang w:val="en-US"/>
        </w:rPr>
        <w:instrText>gr</w:instrText>
      </w:r>
      <w:r w:rsidR="007A11A4" w:rsidRPr="007A11A4">
        <w:rPr>
          <w:rStyle w:val="Hyperlink"/>
        </w:rPr>
        <w:instrText xml:space="preserve">" </w:instrText>
      </w:r>
      <w:r w:rsidR="007A11A4">
        <w:rPr>
          <w:rStyle w:val="Hyperlink"/>
          <w:lang w:val="en-US"/>
        </w:rPr>
        <w:fldChar w:fldCharType="separate"/>
      </w:r>
      <w:r w:rsidRPr="002D5D61">
        <w:rPr>
          <w:rStyle w:val="Hyperlink"/>
          <w:lang w:val="en-US"/>
        </w:rPr>
        <w:t>www</w:t>
      </w:r>
      <w:r w:rsidRPr="002D5D61">
        <w:rPr>
          <w:rStyle w:val="Hyperlink"/>
        </w:rPr>
        <w:t>.</w:t>
      </w:r>
      <w:proofErr w:type="spellStart"/>
      <w:r w:rsidRPr="002D5D61">
        <w:rPr>
          <w:rStyle w:val="Hyperlink"/>
          <w:lang w:val="en-US"/>
        </w:rPr>
        <w:t>moh</w:t>
      </w:r>
      <w:proofErr w:type="spellEnd"/>
      <w:r w:rsidRPr="002D5D61">
        <w:rPr>
          <w:rStyle w:val="Hyperlink"/>
        </w:rPr>
        <w:t>.</w:t>
      </w:r>
      <w:r w:rsidRPr="002D5D61">
        <w:rPr>
          <w:rStyle w:val="Hyperlink"/>
          <w:lang w:val="en-US"/>
        </w:rPr>
        <w:t>gr</w:t>
      </w:r>
      <w:r w:rsidR="007A11A4">
        <w:rPr>
          <w:rStyle w:val="Hyperlink"/>
          <w:lang w:val="en-US"/>
        </w:rPr>
        <w:fldChar w:fldCharType="end"/>
      </w:r>
      <w:r w:rsidRPr="00D959EB">
        <w:t xml:space="preserve"> </w:t>
      </w:r>
      <w:r w:rsidR="00D92CAD">
        <w:t xml:space="preserve"> </w:t>
      </w:r>
    </w:p>
    <w:p w14:paraId="3186C29F" w14:textId="77777777" w:rsidR="0051417A" w:rsidRDefault="0051417A" w:rsidP="0051417A">
      <w:pPr>
        <w:jc w:val="both"/>
      </w:pPr>
    </w:p>
    <w:p w14:paraId="19E52AFA" w14:textId="77777777" w:rsidR="0051417A" w:rsidRDefault="0051417A" w:rsidP="0051417A">
      <w:pPr>
        <w:jc w:val="both"/>
      </w:pPr>
    </w:p>
    <w:p w14:paraId="07AE6ACD" w14:textId="77777777" w:rsidR="00D959EB" w:rsidRDefault="006332DF" w:rsidP="006332DF">
      <w:pPr>
        <w:pStyle w:val="Heading1"/>
        <w:jc w:val="both"/>
        <w:rPr>
          <w:color w:val="auto"/>
        </w:rPr>
      </w:pPr>
      <w:r w:rsidRPr="006332DF">
        <w:rPr>
          <w:color w:val="auto"/>
        </w:rPr>
        <w:lastRenderedPageBreak/>
        <w:t>4.</w:t>
      </w:r>
      <w:r>
        <w:rPr>
          <w:color w:val="auto"/>
        </w:rPr>
        <w:t xml:space="preserve"> </w:t>
      </w:r>
      <w:r w:rsidR="0051417A" w:rsidRPr="0051417A">
        <w:rPr>
          <w:color w:val="auto"/>
        </w:rPr>
        <w:t>Διαδικασία διαχείρισης αιτημάτων και παραπόνων</w:t>
      </w:r>
    </w:p>
    <w:p w14:paraId="4943F3DE" w14:textId="77777777" w:rsidR="006332DF" w:rsidRDefault="006332DF" w:rsidP="006332DF">
      <w:pPr>
        <w:pStyle w:val="ListParagraph"/>
        <w:ind w:left="0"/>
      </w:pPr>
    </w:p>
    <w:p w14:paraId="4EEF6ABB" w14:textId="77777777" w:rsidR="008C2222" w:rsidRPr="008C2222" w:rsidRDefault="008C2222" w:rsidP="008C2222">
      <w:pPr>
        <w:jc w:val="both"/>
      </w:pPr>
      <w:r w:rsidRPr="008C2222">
        <w:t xml:space="preserve">Το σύνολο των αιτημάτων ή παραπόνων συγκεντρώνεται από το </w:t>
      </w:r>
      <w:r w:rsidR="00D92CAD">
        <w:rPr>
          <w:lang w:val="en-US"/>
        </w:rPr>
        <w:t>Natural</w:t>
      </w:r>
      <w:r w:rsidR="00D92CAD" w:rsidRPr="00D92CAD">
        <w:t xml:space="preserve"> </w:t>
      </w:r>
      <w:r w:rsidR="00D92CAD">
        <w:rPr>
          <w:lang w:val="en-US"/>
        </w:rPr>
        <w:t>Gas</w:t>
      </w:r>
      <w:r w:rsidR="00D92CAD" w:rsidRPr="00D92CAD">
        <w:t xml:space="preserve"> </w:t>
      </w:r>
      <w:r w:rsidR="00D92CAD">
        <w:rPr>
          <w:lang w:val="en-US"/>
        </w:rPr>
        <w:t>Business</w:t>
      </w:r>
      <w:r w:rsidR="00D92CAD" w:rsidRPr="00D92CAD">
        <w:t xml:space="preserve"> </w:t>
      </w:r>
      <w:r w:rsidR="00D92CAD">
        <w:rPr>
          <w:lang w:val="en-US"/>
        </w:rPr>
        <w:t>Unit</w:t>
      </w:r>
      <w:r w:rsidRPr="008C2222">
        <w:t xml:space="preserve"> προς επεξεργασία και διαχωρισμό ως προς:</w:t>
      </w:r>
    </w:p>
    <w:p w14:paraId="51DE7507" w14:textId="77777777" w:rsidR="008C2222" w:rsidRPr="008C2222" w:rsidRDefault="008C2222" w:rsidP="008C2222">
      <w:pPr>
        <w:pStyle w:val="ListParagraph"/>
        <w:numPr>
          <w:ilvl w:val="0"/>
          <w:numId w:val="7"/>
        </w:numPr>
        <w:jc w:val="both"/>
      </w:pPr>
      <w:r w:rsidRPr="008C2222">
        <w:t>Το βαθμό του επείγοντος</w:t>
      </w:r>
    </w:p>
    <w:p w14:paraId="5E3C795D" w14:textId="77777777" w:rsidR="008C2222" w:rsidRPr="008C2222" w:rsidRDefault="008C2222" w:rsidP="008C2222">
      <w:pPr>
        <w:pStyle w:val="ListParagraph"/>
        <w:numPr>
          <w:ilvl w:val="0"/>
          <w:numId w:val="7"/>
        </w:numPr>
        <w:jc w:val="both"/>
      </w:pPr>
      <w:r w:rsidRPr="008C2222">
        <w:t>Την κατηγορία (προϊόν, υπηρεσία, οικονομικής φύσης, τεχνικής φύσης κλπ.)</w:t>
      </w:r>
    </w:p>
    <w:p w14:paraId="5108CD3C" w14:textId="77777777" w:rsidR="008C2222" w:rsidRPr="008C2222" w:rsidRDefault="008C2222" w:rsidP="008C2222">
      <w:pPr>
        <w:pStyle w:val="ListParagraph"/>
        <w:numPr>
          <w:ilvl w:val="0"/>
          <w:numId w:val="7"/>
        </w:numPr>
        <w:jc w:val="both"/>
      </w:pPr>
      <w:r w:rsidRPr="008C2222">
        <w:t>Τον τύπο (αίτημα, υπόδειξη, παράπονο, θετικό σχόλιο)</w:t>
      </w:r>
    </w:p>
    <w:p w14:paraId="59B65894" w14:textId="77777777" w:rsidR="008C2222" w:rsidRDefault="008C2222" w:rsidP="008C2222">
      <w:pPr>
        <w:jc w:val="both"/>
      </w:pPr>
      <w:r w:rsidRPr="008C2222">
        <w:t xml:space="preserve">Σε περίπτωση που είναι αναγκαίο, το </w:t>
      </w:r>
      <w:r w:rsidR="00D92CAD">
        <w:rPr>
          <w:lang w:val="en-US"/>
        </w:rPr>
        <w:t>Natural</w:t>
      </w:r>
      <w:r w:rsidR="00D92CAD" w:rsidRPr="00D92CAD">
        <w:t xml:space="preserve"> </w:t>
      </w:r>
      <w:r w:rsidR="00D92CAD">
        <w:rPr>
          <w:lang w:val="en-US"/>
        </w:rPr>
        <w:t>Gas</w:t>
      </w:r>
      <w:r w:rsidR="00D92CAD" w:rsidRPr="00D92CAD">
        <w:t xml:space="preserve"> </w:t>
      </w:r>
      <w:r w:rsidR="00D92CAD">
        <w:rPr>
          <w:lang w:val="en-US"/>
        </w:rPr>
        <w:t>Business</w:t>
      </w:r>
      <w:r w:rsidR="00D92CAD" w:rsidRPr="00D92CAD">
        <w:t xml:space="preserve"> </w:t>
      </w:r>
      <w:r w:rsidR="00D92CAD">
        <w:rPr>
          <w:lang w:val="en-US"/>
        </w:rPr>
        <w:t>Unit</w:t>
      </w:r>
      <w:r w:rsidR="00D92CAD" w:rsidRPr="008C2222">
        <w:t xml:space="preserve"> </w:t>
      </w:r>
      <w:r w:rsidRPr="008C2222">
        <w:t>επικοινωνεί με τον πελάτη για περαιτέρω διευκρινίσεις.</w:t>
      </w:r>
    </w:p>
    <w:p w14:paraId="0D2B79B6" w14:textId="2D8E1241" w:rsidR="00D92CAD" w:rsidRPr="00D92CAD" w:rsidRDefault="00D92CAD" w:rsidP="00D92CAD">
      <w:pPr>
        <w:jc w:val="both"/>
        <w:rPr>
          <w:rFonts w:cstheme="minorHAnsi"/>
        </w:rPr>
      </w:pPr>
      <w:r>
        <w:rPr>
          <w:rFonts w:cstheme="minorHAnsi"/>
        </w:rPr>
        <w:t xml:space="preserve">Προβλέπεται </w:t>
      </w:r>
      <w:r w:rsidRPr="00D92CAD">
        <w:rPr>
          <w:rFonts w:cstheme="minorHAnsi"/>
        </w:rPr>
        <w:t>προφορικός χειρισμός</w:t>
      </w:r>
      <w:r>
        <w:rPr>
          <w:rFonts w:cstheme="minorHAnsi"/>
        </w:rPr>
        <w:t xml:space="preserve"> </w:t>
      </w:r>
      <w:r w:rsidRPr="00D92CAD">
        <w:rPr>
          <w:rFonts w:cstheme="minorHAnsi"/>
        </w:rPr>
        <w:t>για τα απλά αιτήματα</w:t>
      </w:r>
      <w:r>
        <w:rPr>
          <w:rFonts w:cstheme="minorHAnsi"/>
        </w:rPr>
        <w:t xml:space="preserve"> και </w:t>
      </w:r>
      <w:r w:rsidRPr="00D92CAD">
        <w:rPr>
          <w:rFonts w:cstheme="minorHAnsi"/>
        </w:rPr>
        <w:t>έγγραφος χειρισμός για τα πιο</w:t>
      </w:r>
      <w:r>
        <w:rPr>
          <w:rFonts w:cstheme="minorHAnsi"/>
        </w:rPr>
        <w:t xml:space="preserve"> </w:t>
      </w:r>
      <w:r w:rsidRPr="00D92CAD">
        <w:rPr>
          <w:rFonts w:cstheme="minorHAnsi"/>
        </w:rPr>
        <w:t>περίπλοκα αιτήματα ή παράπονα</w:t>
      </w:r>
      <w:r>
        <w:rPr>
          <w:rFonts w:cstheme="minorHAnsi"/>
        </w:rPr>
        <w:t xml:space="preserve">. </w:t>
      </w:r>
      <w:r w:rsidRPr="00D92CAD">
        <w:rPr>
          <w:rFonts w:cstheme="minorHAnsi"/>
        </w:rPr>
        <w:t>Η διαδικασία περιλαμβάνει δύο (2) τουλάχιστον επίπεδα εξέτασης</w:t>
      </w:r>
      <w:r>
        <w:rPr>
          <w:rFonts w:cstheme="minorHAnsi"/>
        </w:rPr>
        <w:t xml:space="preserve"> </w:t>
      </w:r>
      <w:r w:rsidRPr="00D92CAD">
        <w:rPr>
          <w:rFonts w:cstheme="minorHAnsi"/>
        </w:rPr>
        <w:t>των αιτημάτων/παραπόνων, ώστε σε περίπτωση που ο</w:t>
      </w:r>
      <w:r>
        <w:rPr>
          <w:rFonts w:cstheme="minorHAnsi"/>
        </w:rPr>
        <w:t xml:space="preserve"> </w:t>
      </w:r>
      <w:r w:rsidRPr="00D92CAD">
        <w:rPr>
          <w:rFonts w:cstheme="minorHAnsi"/>
        </w:rPr>
        <w:t>Πελάτης δεν ικανοποιηθεί από την αρχική απάντηση</w:t>
      </w:r>
      <w:r>
        <w:rPr>
          <w:rFonts w:cstheme="minorHAnsi"/>
        </w:rPr>
        <w:t xml:space="preserve"> </w:t>
      </w:r>
      <w:r w:rsidRPr="00D92CAD">
        <w:rPr>
          <w:rFonts w:cstheme="minorHAnsi"/>
        </w:rPr>
        <w:t>του Προμηθευτή, να προβλέπεται δυνατότητα επανεξέτασης αυτής.</w:t>
      </w:r>
    </w:p>
    <w:p w14:paraId="57E8FE07" w14:textId="570250EF" w:rsidR="008C2222" w:rsidRPr="008C2222" w:rsidRDefault="008C2222" w:rsidP="008C2222">
      <w:pPr>
        <w:jc w:val="both"/>
      </w:pPr>
      <w:r w:rsidRPr="008C2222">
        <w:t xml:space="preserve">Το </w:t>
      </w:r>
      <w:r w:rsidR="00D92CAD">
        <w:rPr>
          <w:lang w:val="en-US"/>
        </w:rPr>
        <w:t>Natural</w:t>
      </w:r>
      <w:r w:rsidR="00D92CAD" w:rsidRPr="00D92CAD">
        <w:t xml:space="preserve"> </w:t>
      </w:r>
      <w:r w:rsidR="00D92CAD">
        <w:rPr>
          <w:lang w:val="en-US"/>
        </w:rPr>
        <w:t>Gas</w:t>
      </w:r>
      <w:r w:rsidR="00D92CAD" w:rsidRPr="00D92CAD">
        <w:t xml:space="preserve"> </w:t>
      </w:r>
      <w:r w:rsidR="00D92CAD">
        <w:rPr>
          <w:lang w:val="en-US"/>
        </w:rPr>
        <w:t>Business</w:t>
      </w:r>
      <w:r w:rsidR="00D92CAD" w:rsidRPr="00D92CAD">
        <w:t xml:space="preserve"> </w:t>
      </w:r>
      <w:r w:rsidR="00D92CAD">
        <w:rPr>
          <w:lang w:val="en-US"/>
        </w:rPr>
        <w:t>Unit</w:t>
      </w:r>
      <w:r w:rsidR="00D92CAD" w:rsidRPr="008C2222">
        <w:t xml:space="preserve"> </w:t>
      </w:r>
      <w:r w:rsidR="00D92CAD">
        <w:t>επεξεργάζεται και διαχειρίζεται</w:t>
      </w:r>
      <w:r w:rsidRPr="008C2222">
        <w:t xml:space="preserve"> το </w:t>
      </w:r>
      <w:r w:rsidR="00D92CAD">
        <w:t>αίτημα/ παράπονο και</w:t>
      </w:r>
      <w:r w:rsidRPr="008C2222">
        <w:t xml:space="preserve"> οφείλει να απαντήσει </w:t>
      </w:r>
      <w:r w:rsidR="00D92CAD">
        <w:t>στον Πελάτη</w:t>
      </w:r>
      <w:r w:rsidRPr="008C2222">
        <w:t xml:space="preserve"> το αργότερο εντός </w:t>
      </w:r>
      <w:r w:rsidR="00B93855">
        <w:t>δέκα</w:t>
      </w:r>
      <w:r>
        <w:t xml:space="preserve"> (</w:t>
      </w:r>
      <w:r w:rsidR="00D92CAD">
        <w:t>10</w:t>
      </w:r>
      <w:r>
        <w:t>)</w:t>
      </w:r>
      <w:r w:rsidRPr="008C2222">
        <w:t xml:space="preserve"> εργάσιμων ημερών.</w:t>
      </w:r>
    </w:p>
    <w:p w14:paraId="20663440" w14:textId="4AD8FCEE" w:rsidR="008C2222" w:rsidRDefault="008C2222" w:rsidP="008C2222">
      <w:pPr>
        <w:jc w:val="both"/>
      </w:pPr>
      <w:r w:rsidRPr="008C2222">
        <w:t xml:space="preserve">Το </w:t>
      </w:r>
      <w:r w:rsidR="00B93855">
        <w:rPr>
          <w:lang w:val="en-US"/>
        </w:rPr>
        <w:t>Natura</w:t>
      </w:r>
      <w:r w:rsidR="00B93855" w:rsidRPr="00B93855">
        <w:t>l</w:t>
      </w:r>
      <w:r w:rsidR="00B93855" w:rsidRPr="00D92CAD">
        <w:t xml:space="preserve"> </w:t>
      </w:r>
      <w:r w:rsidR="00B93855" w:rsidRPr="00B93855">
        <w:t>Gas</w:t>
      </w:r>
      <w:r w:rsidR="00B93855" w:rsidRPr="00D92CAD">
        <w:t xml:space="preserve"> </w:t>
      </w:r>
      <w:r w:rsidR="00B93855" w:rsidRPr="00B93855">
        <w:t>Business</w:t>
      </w:r>
      <w:r w:rsidR="00B93855" w:rsidRPr="00D92CAD">
        <w:t xml:space="preserve"> </w:t>
      </w:r>
      <w:r w:rsidR="00B93855" w:rsidRPr="00B93855">
        <w:t>Unit</w:t>
      </w:r>
      <w:r w:rsidR="00B93855" w:rsidRPr="008C2222">
        <w:t xml:space="preserve"> </w:t>
      </w:r>
      <w:r w:rsidRPr="008C2222">
        <w:t>τηρεί αναλυτικό αρχείο αιτημάτων και παραπόνων, προς περαιτέρω επεξεργασία, εξαγωγή συμπερασμάτων και βελτιστοποίηση του επιπέδου των παρεχόμενων υπηρεσιών της εταιρείας. </w:t>
      </w:r>
    </w:p>
    <w:p w14:paraId="417D044A" w14:textId="0DB033BB" w:rsidR="00B93855" w:rsidRPr="00B93855" w:rsidRDefault="00B93855" w:rsidP="00B93855">
      <w:pPr>
        <w:jc w:val="both"/>
      </w:pPr>
      <w:r w:rsidRPr="00B93855">
        <w:t xml:space="preserve">Όλοι οι Πελάτες (υφιστάμενοι ή δυνητικοί) έχουν το δικαίωμα προσφυγής σε εναλλακτικούς αναγνωρισμένους φορείς εξωδικαστικής επίλυσης διαφορών, για τις περιπτώσεις που </w:t>
      </w:r>
      <w:r>
        <w:t>δεν ικανοποιηθούν από τις ενέργειες του Προμηθευτή σχετικά με την διεκπεραίωση του αιτήματος/ παραπόνου τους</w:t>
      </w:r>
      <w:r w:rsidRPr="00B93855">
        <w:t>.</w:t>
      </w:r>
    </w:p>
    <w:p w14:paraId="0BEF4FB3" w14:textId="77777777" w:rsidR="008C2222" w:rsidRDefault="008C2222" w:rsidP="008C2222">
      <w:pPr>
        <w:jc w:val="both"/>
      </w:pPr>
      <w:r w:rsidRPr="008C2222">
        <w:t xml:space="preserve">Αιτήματα, παράπονα, υποδείξεις, καταγγελίες και αναφορές βλαβών που αφορούν στους εγκατεστημένους μετρητές ή εν γένει σε θέματα σύνδεσης με το δίκτυο, δεν αποτελούν αρμοδιότητα της </w:t>
      </w:r>
      <w:r w:rsidR="00D92CAD">
        <w:t>ΜΟΤΟΡ Ο</w:t>
      </w:r>
      <w:r w:rsidR="00D92CAD">
        <w:rPr>
          <w:rFonts w:cstheme="minorHAnsi"/>
        </w:rPr>
        <w:t>Ï</w:t>
      </w:r>
      <w:r w:rsidR="00D92CAD">
        <w:t xml:space="preserve">Λ (ΕΛΛΑΣ) </w:t>
      </w:r>
      <w:r w:rsidRPr="008C2222">
        <w:t xml:space="preserve">και υποβάλλονται απευθείας στον </w:t>
      </w:r>
      <w:r>
        <w:t xml:space="preserve">Αρμόδιο </w:t>
      </w:r>
      <w:r w:rsidRPr="008C2222">
        <w:t>Διαχειριστή του Δικτύου</w:t>
      </w:r>
      <w:r>
        <w:t>, ως εξής: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3143B" w14:paraId="231B54C8" w14:textId="77777777" w:rsidTr="0073143B">
        <w:tc>
          <w:tcPr>
            <w:tcW w:w="8296" w:type="dxa"/>
          </w:tcPr>
          <w:p w14:paraId="76D12E56" w14:textId="77777777" w:rsidR="0073143B" w:rsidRDefault="0073143B" w:rsidP="0073143B">
            <w:pPr>
              <w:jc w:val="both"/>
            </w:pPr>
            <w:r>
              <w:t>Δημόσια Επιχείρηση Δικτύων Διανομής Αερίου (ΔΕΔΑ) Α.Ε.</w:t>
            </w:r>
          </w:p>
          <w:p w14:paraId="51EB8ECE" w14:textId="77777777" w:rsidR="0073143B" w:rsidRPr="0073143B" w:rsidRDefault="007A11A4" w:rsidP="008C2222">
            <w:pPr>
              <w:jc w:val="both"/>
            </w:pPr>
            <w:hyperlink r:id="rId7" w:history="1">
              <w:r w:rsidR="0073143B" w:rsidRPr="00FA12B5">
                <w:rPr>
                  <w:rStyle w:val="Hyperlink"/>
                  <w:lang w:val="en-US"/>
                </w:rPr>
                <w:t>www</w:t>
              </w:r>
              <w:r w:rsidR="0073143B" w:rsidRPr="0073143B">
                <w:rPr>
                  <w:rStyle w:val="Hyperlink"/>
                </w:rPr>
                <w:t>.</w:t>
              </w:r>
              <w:proofErr w:type="spellStart"/>
              <w:r w:rsidR="0073143B" w:rsidRPr="00FA12B5">
                <w:rPr>
                  <w:rStyle w:val="Hyperlink"/>
                  <w:lang w:val="en-US"/>
                </w:rPr>
                <w:t>deda</w:t>
              </w:r>
              <w:proofErr w:type="spellEnd"/>
              <w:r w:rsidR="0073143B" w:rsidRPr="0073143B">
                <w:rPr>
                  <w:rStyle w:val="Hyperlink"/>
                </w:rPr>
                <w:t>.</w:t>
              </w:r>
              <w:r w:rsidR="0073143B" w:rsidRPr="00FA12B5">
                <w:rPr>
                  <w:rStyle w:val="Hyperlink"/>
                  <w:lang w:val="en-US"/>
                </w:rPr>
                <w:t>gr</w:t>
              </w:r>
            </w:hyperlink>
            <w:r w:rsidR="0073143B" w:rsidRPr="0073143B">
              <w:t xml:space="preserve"> </w:t>
            </w:r>
          </w:p>
          <w:p w14:paraId="54D24E86" w14:textId="77777777" w:rsidR="0073143B" w:rsidRPr="0073143B" w:rsidRDefault="0073143B" w:rsidP="008C2222">
            <w:pPr>
              <w:jc w:val="both"/>
            </w:pPr>
            <w:r w:rsidRPr="0073143B">
              <w:t>2105551666</w:t>
            </w:r>
          </w:p>
        </w:tc>
      </w:tr>
      <w:tr w:rsidR="0073143B" w14:paraId="2B9F515A" w14:textId="77777777" w:rsidTr="0073143B">
        <w:tc>
          <w:tcPr>
            <w:tcW w:w="8296" w:type="dxa"/>
          </w:tcPr>
          <w:p w14:paraId="6A9037EC" w14:textId="77777777" w:rsidR="0073143B" w:rsidRDefault="0073143B" w:rsidP="008C2222">
            <w:pPr>
              <w:jc w:val="both"/>
            </w:pPr>
            <w:r>
              <w:t xml:space="preserve">Εταιρεία Διανομής Αερίου Αττικής (ΕΔΑ Αττικής) Α.Ε. </w:t>
            </w:r>
          </w:p>
          <w:p w14:paraId="39BE4C93" w14:textId="77777777" w:rsidR="0073143B" w:rsidRDefault="007A11A4" w:rsidP="008C2222">
            <w:pPr>
              <w:jc w:val="both"/>
              <w:rPr>
                <w:lang w:val="en-US"/>
              </w:rPr>
            </w:pPr>
            <w:hyperlink r:id="rId8" w:history="1">
              <w:r w:rsidR="00117960" w:rsidRPr="00FA12B5">
                <w:rPr>
                  <w:rStyle w:val="Hyperlink"/>
                  <w:lang w:val="en-US"/>
                </w:rPr>
                <w:t>www.edaattikis.gr</w:t>
              </w:r>
            </w:hyperlink>
            <w:r w:rsidR="00117960">
              <w:rPr>
                <w:lang w:val="en-US"/>
              </w:rPr>
              <w:t xml:space="preserve"> </w:t>
            </w:r>
          </w:p>
          <w:p w14:paraId="548C7632" w14:textId="77777777" w:rsidR="00117960" w:rsidRPr="00117960" w:rsidRDefault="00B34846" w:rsidP="008C2222">
            <w:pPr>
              <w:jc w:val="both"/>
            </w:pPr>
            <w:r w:rsidRPr="00B34846">
              <w:t>2130882000</w:t>
            </w:r>
          </w:p>
        </w:tc>
      </w:tr>
      <w:tr w:rsidR="0073143B" w14:paraId="17FCDE33" w14:textId="77777777" w:rsidTr="0073143B">
        <w:tc>
          <w:tcPr>
            <w:tcW w:w="8296" w:type="dxa"/>
          </w:tcPr>
          <w:p w14:paraId="1A00C6D5" w14:textId="77777777" w:rsidR="0073143B" w:rsidRDefault="00B34846" w:rsidP="008C2222">
            <w:pPr>
              <w:jc w:val="both"/>
            </w:pPr>
            <w:r>
              <w:t>Εταιρεία Διανομής Αερίου Θεσσαλονίκης – Θεσσαλίας Α.Ε.</w:t>
            </w:r>
          </w:p>
          <w:p w14:paraId="2AD8AAC1" w14:textId="77777777" w:rsidR="00B34846" w:rsidRDefault="007A11A4" w:rsidP="008C2222">
            <w:pPr>
              <w:jc w:val="both"/>
              <w:rPr>
                <w:lang w:val="en-US"/>
              </w:rPr>
            </w:pPr>
            <w:hyperlink r:id="rId9" w:history="1">
              <w:r w:rsidR="00B34846" w:rsidRPr="00FA12B5">
                <w:rPr>
                  <w:rStyle w:val="Hyperlink"/>
                  <w:lang w:val="en-US"/>
                </w:rPr>
                <w:t>www.edathess.gr</w:t>
              </w:r>
            </w:hyperlink>
            <w:r w:rsidR="00B34846">
              <w:rPr>
                <w:lang w:val="en-US"/>
              </w:rPr>
              <w:t xml:space="preserve"> </w:t>
            </w:r>
          </w:p>
          <w:p w14:paraId="551B6BA1" w14:textId="77777777" w:rsidR="00B34846" w:rsidRPr="00B34846" w:rsidRDefault="00B34846" w:rsidP="008C2222">
            <w:pPr>
              <w:jc w:val="both"/>
              <w:rPr>
                <w:lang w:val="en-US"/>
              </w:rPr>
            </w:pPr>
            <w:r w:rsidRPr="00B34846">
              <w:t>2310584000</w:t>
            </w:r>
          </w:p>
        </w:tc>
      </w:tr>
    </w:tbl>
    <w:p w14:paraId="215B16B9" w14:textId="77777777" w:rsidR="0073143B" w:rsidRDefault="0073143B" w:rsidP="008C2222">
      <w:pPr>
        <w:jc w:val="both"/>
      </w:pPr>
    </w:p>
    <w:p w14:paraId="54893742" w14:textId="77777777" w:rsidR="006332DF" w:rsidRPr="008C2222" w:rsidRDefault="006332DF" w:rsidP="006332DF">
      <w:pPr>
        <w:pStyle w:val="ListParagraph"/>
        <w:ind w:left="0"/>
      </w:pPr>
    </w:p>
    <w:sectPr w:rsidR="006332DF" w:rsidRPr="008C2222" w:rsidSect="00AE168A">
      <w:headerReference w:type="default" r:id="rId10"/>
      <w:footerReference w:type="default" r:id="rId11"/>
      <w:pgSz w:w="11906" w:h="16838"/>
      <w:pgMar w:top="1440" w:right="1800" w:bottom="1440" w:left="1800" w:header="708" w:footer="9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89F95" w14:textId="77777777" w:rsidR="00C65D00" w:rsidRDefault="00C65D00" w:rsidP="00C65D00">
      <w:pPr>
        <w:spacing w:after="0" w:line="240" w:lineRule="auto"/>
      </w:pPr>
      <w:r>
        <w:separator/>
      </w:r>
    </w:p>
  </w:endnote>
  <w:endnote w:type="continuationSeparator" w:id="0">
    <w:p w14:paraId="01AAE57E" w14:textId="77777777" w:rsidR="00C65D00" w:rsidRDefault="00C65D00" w:rsidP="00C6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2B436" w14:textId="652DEC2C" w:rsidR="00DD07EF" w:rsidRPr="002B22B3" w:rsidRDefault="007A11A4" w:rsidP="002B22B3">
    <w:pPr>
      <w:pStyle w:val="Footer"/>
      <w:jc w:val="center"/>
    </w:pPr>
    <w:r>
      <w:rPr>
        <w:noProof/>
      </w:rPr>
      <w:drawing>
        <wp:inline distT="0" distB="0" distL="0" distR="0" wp14:anchorId="144A1B6E" wp14:editId="37E1D980">
          <wp:extent cx="1076325" cy="48464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393" cy="48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1330B" w14:textId="77777777" w:rsidR="00C65D00" w:rsidRDefault="00C65D00" w:rsidP="00C65D00">
      <w:pPr>
        <w:spacing w:after="0" w:line="240" w:lineRule="auto"/>
      </w:pPr>
      <w:r>
        <w:separator/>
      </w:r>
    </w:p>
  </w:footnote>
  <w:footnote w:type="continuationSeparator" w:id="0">
    <w:p w14:paraId="3F09DA78" w14:textId="77777777" w:rsidR="00C65D00" w:rsidRDefault="00C65D00" w:rsidP="00C65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288A3" w14:textId="77777777" w:rsidR="002B22B3" w:rsidRPr="00F733EC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8DF92E" wp14:editId="0C9D208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E69E4B0" id="Rectangle 13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Jf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GuuSX6YCAAC1BQAADgAAAAAAAAAAAAAAAAAu&#10;AgAAZHJzL2Uyb0RvYy54bWxQSwECLQAUAAYACAAAACEAjcvvitwAAAAHAQAADwAAAAAAAAAAAAAA&#10;AAAABQAAZHJzL2Rvd25yZXYueG1sUEsFBgAAAAAEAAQA8wAAAAkGAAAAAA==&#10;" filled="f" strokecolor="#747070 [1614]" strokeweight="1.25pt">
              <w10:wrap anchorx="page" anchory="page"/>
            </v:rect>
          </w:pict>
        </mc:Fallback>
      </mc:AlternateContent>
    </w:r>
    <w:r>
      <w:rPr>
        <w:rFonts w:eastAsiaTheme="minorEastAsia"/>
        <w:color w:val="4472C4" w:themeColor="accent1"/>
        <w:sz w:val="20"/>
        <w:szCs w:val="20"/>
      </w:rPr>
      <w:t>ΜΟΤΟΡ Ο</w:t>
    </w:r>
    <w:r>
      <w:rPr>
        <w:rFonts w:eastAsiaTheme="minorEastAsia" w:cstheme="minorHAnsi"/>
        <w:color w:val="4472C4" w:themeColor="accent1"/>
        <w:sz w:val="20"/>
        <w:szCs w:val="20"/>
      </w:rPr>
      <w:t>Ï</w:t>
    </w:r>
    <w:r>
      <w:rPr>
        <w:rFonts w:eastAsiaTheme="minorEastAsia"/>
        <w:color w:val="4472C4" w:themeColor="accent1"/>
        <w:sz w:val="20"/>
        <w:szCs w:val="20"/>
      </w:rPr>
      <w:t xml:space="preserve">Λ (ΕΛΛΑΣ) 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  <w:t>ΑΦΜ: 094027509</w:t>
    </w:r>
  </w:p>
  <w:p w14:paraId="5420E11B" w14:textId="77777777" w:rsidR="002B22B3" w:rsidRPr="00DD07EF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 w:rsidRPr="00DD07EF">
      <w:rPr>
        <w:rFonts w:eastAsiaTheme="minorEastAsia"/>
        <w:color w:val="4472C4" w:themeColor="accent1"/>
        <w:sz w:val="20"/>
        <w:szCs w:val="20"/>
      </w:rPr>
      <w:t>ΔΙΥΛΙΣΤΗΡΙΑ ΚΟΡΙΝΘΟΥ Α.Ε.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  <w:t>Δ.Ο.Υ. ΦΑΕ ΑΘΗΝΩΝ</w:t>
    </w:r>
  </w:p>
  <w:p w14:paraId="0C68A772" w14:textId="77777777" w:rsidR="002B22B3" w:rsidRPr="00F733EC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 w:rsidRPr="00DD07EF">
      <w:rPr>
        <w:rFonts w:eastAsiaTheme="minorEastAsia"/>
        <w:color w:val="4472C4" w:themeColor="accent1"/>
        <w:sz w:val="20"/>
        <w:szCs w:val="20"/>
      </w:rPr>
      <w:t>ΗΡΩΔΟΥ ΑΤΤΙΚΟΥ 12Α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</w:r>
    <w:proofErr w:type="spellStart"/>
    <w:r>
      <w:rPr>
        <w:rFonts w:eastAsiaTheme="minorEastAsia"/>
        <w:color w:val="4472C4" w:themeColor="accent1"/>
        <w:sz w:val="20"/>
        <w:szCs w:val="20"/>
      </w:rPr>
      <w:t>Αρ</w:t>
    </w:r>
    <w:proofErr w:type="spellEnd"/>
    <w:r>
      <w:rPr>
        <w:rFonts w:eastAsiaTheme="minorEastAsia"/>
        <w:color w:val="4472C4" w:themeColor="accent1"/>
        <w:sz w:val="20"/>
        <w:szCs w:val="20"/>
      </w:rPr>
      <w:t>. Γ.Ε.ΜΗ.000272801000</w:t>
    </w:r>
  </w:p>
  <w:p w14:paraId="25EC83B4" w14:textId="77777777" w:rsidR="002B22B3" w:rsidRPr="00F733EC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 w:rsidRPr="00DD07EF">
      <w:rPr>
        <w:rFonts w:eastAsiaTheme="minorEastAsia"/>
        <w:color w:val="4472C4" w:themeColor="accent1"/>
        <w:sz w:val="20"/>
        <w:szCs w:val="20"/>
      </w:rPr>
      <w:t>ΜΑΡΟΥΣΙ 15124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  <w:t>Αριθμός Μητρώου Χρήστη ΕΣΦΑ: ΑΜΧ</w:t>
    </w:r>
    <w:r w:rsidRPr="00F733EC">
      <w:rPr>
        <w:rFonts w:eastAsiaTheme="minorEastAsia"/>
        <w:color w:val="4472C4" w:themeColor="accent1"/>
        <w:sz w:val="20"/>
        <w:szCs w:val="20"/>
      </w:rPr>
      <w:t xml:space="preserve"> 2</w:t>
    </w:r>
  </w:p>
  <w:p w14:paraId="7D854835" w14:textId="77777777" w:rsidR="002B22B3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>
      <w:rPr>
        <w:rFonts w:eastAsiaTheme="minorEastAsia"/>
        <w:color w:val="4472C4" w:themeColor="accent1"/>
        <w:sz w:val="20"/>
        <w:szCs w:val="20"/>
      </w:rPr>
      <w:t xml:space="preserve">Εξυπηρέτηση πελάτων: 210 8094000                          </w:t>
    </w:r>
    <w:r>
      <w:rPr>
        <w:rFonts w:eastAsiaTheme="minorEastAsia"/>
        <w:color w:val="4472C4" w:themeColor="accent1"/>
        <w:sz w:val="20"/>
        <w:szCs w:val="20"/>
      </w:rPr>
      <w:tab/>
      <w:t>Άδεια Προμήθειας Φυσικού Αερίου: 1096/2017</w:t>
    </w:r>
  </w:p>
  <w:p w14:paraId="7D3025D1" w14:textId="77777777" w:rsidR="002B22B3" w:rsidRPr="002B22B3" w:rsidRDefault="007A11A4" w:rsidP="002B22B3">
    <w:pPr>
      <w:pStyle w:val="Footer"/>
      <w:rPr>
        <w:rFonts w:eastAsiaTheme="minorEastAsia"/>
        <w:color w:val="4472C4" w:themeColor="accent1"/>
        <w:sz w:val="20"/>
        <w:szCs w:val="20"/>
        <w:lang w:val="en-US"/>
      </w:rPr>
    </w:pPr>
    <w:hyperlink r:id="rId1" w:history="1">
      <w:r w:rsidR="002B22B3" w:rsidRPr="001E1DA3">
        <w:rPr>
          <w:color w:val="4472C4" w:themeColor="accent1"/>
          <w:sz w:val="20"/>
          <w:szCs w:val="20"/>
          <w:lang w:val="en-US"/>
        </w:rPr>
        <w:t>www.moh.gr</w:t>
      </w:r>
    </w:hyperlink>
    <w:r w:rsidR="002B22B3" w:rsidRPr="001E1DA3">
      <w:rPr>
        <w:rFonts w:eastAsiaTheme="minorEastAsia"/>
        <w:color w:val="4472C4" w:themeColor="accent1"/>
        <w:sz w:val="20"/>
        <w:szCs w:val="20"/>
        <w:lang w:val="en-US"/>
      </w:rPr>
      <w:t>, email</w:t>
    </w:r>
    <w:r w:rsidR="002B22B3" w:rsidRPr="00953999">
      <w:rPr>
        <w:rFonts w:eastAsiaTheme="minorEastAsia"/>
        <w:color w:val="4472C4" w:themeColor="accent1"/>
        <w:sz w:val="20"/>
        <w:szCs w:val="20"/>
        <w:lang w:val="en-US"/>
      </w:rPr>
      <w:t xml:space="preserve">: </w:t>
    </w:r>
    <w:hyperlink r:id="rId2" w:history="1">
      <w:r w:rsidR="002B22B3" w:rsidRPr="00953999">
        <w:rPr>
          <w:color w:val="4472C4" w:themeColor="accent1"/>
          <w:sz w:val="20"/>
          <w:szCs w:val="20"/>
          <w:lang w:val="en-US"/>
        </w:rPr>
        <w:t>mohngas@moh.gr</w:t>
      </w:r>
    </w:hyperlink>
    <w:r w:rsidR="002B22B3" w:rsidRPr="001E1DA3">
      <w:rPr>
        <w:rFonts w:eastAsiaTheme="minorEastAsia"/>
        <w:color w:val="4472C4" w:themeColor="accent1"/>
        <w:sz w:val="20"/>
        <w:szCs w:val="20"/>
        <w:lang w:val="en-US"/>
      </w:rPr>
      <w:tab/>
    </w:r>
    <w:r w:rsidR="002B22B3" w:rsidRPr="001E1DA3">
      <w:rPr>
        <w:rFonts w:eastAsiaTheme="minorEastAsia"/>
        <w:color w:val="4472C4" w:themeColor="accent1"/>
        <w:sz w:val="20"/>
        <w:szCs w:val="20"/>
        <w:lang w:val="en-US"/>
      </w:rPr>
      <w:tab/>
      <w:t>EIC: 29XMOTOROILCREFC</w:t>
    </w:r>
    <w:r w:rsidR="002B22B3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F55ABF" wp14:editId="19A70F5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22CAB69" id="Rectangle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  <w:p w14:paraId="3B27B9D6" w14:textId="77777777" w:rsidR="00C65D00" w:rsidRPr="00953999" w:rsidRDefault="00C65D0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7DFB"/>
    <w:multiLevelType w:val="hybridMultilevel"/>
    <w:tmpl w:val="C49AEA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046F1"/>
    <w:multiLevelType w:val="hybridMultilevel"/>
    <w:tmpl w:val="9266DC9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14AC3"/>
    <w:multiLevelType w:val="hybridMultilevel"/>
    <w:tmpl w:val="C7802D4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7CC"/>
    <w:multiLevelType w:val="hybridMultilevel"/>
    <w:tmpl w:val="655ABB0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D6265"/>
    <w:multiLevelType w:val="hybridMultilevel"/>
    <w:tmpl w:val="C05868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618FE"/>
    <w:multiLevelType w:val="multilevel"/>
    <w:tmpl w:val="F52E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5A7E1A"/>
    <w:multiLevelType w:val="hybridMultilevel"/>
    <w:tmpl w:val="FDB478D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7B"/>
    <w:rsid w:val="00025629"/>
    <w:rsid w:val="000334F0"/>
    <w:rsid w:val="000A3837"/>
    <w:rsid w:val="00117960"/>
    <w:rsid w:val="001E1DA3"/>
    <w:rsid w:val="002A5BBD"/>
    <w:rsid w:val="002B22B3"/>
    <w:rsid w:val="003F0C2C"/>
    <w:rsid w:val="004E169D"/>
    <w:rsid w:val="0051417A"/>
    <w:rsid w:val="00600F4F"/>
    <w:rsid w:val="006332DF"/>
    <w:rsid w:val="00640381"/>
    <w:rsid w:val="00642A9E"/>
    <w:rsid w:val="007248D7"/>
    <w:rsid w:val="0073143B"/>
    <w:rsid w:val="007608FC"/>
    <w:rsid w:val="007759E0"/>
    <w:rsid w:val="00782A5A"/>
    <w:rsid w:val="007A11A4"/>
    <w:rsid w:val="00885A20"/>
    <w:rsid w:val="008C2222"/>
    <w:rsid w:val="008C4E4E"/>
    <w:rsid w:val="008E66FA"/>
    <w:rsid w:val="00903F7B"/>
    <w:rsid w:val="00953999"/>
    <w:rsid w:val="009E0755"/>
    <w:rsid w:val="00A55718"/>
    <w:rsid w:val="00AB677F"/>
    <w:rsid w:val="00AE168A"/>
    <w:rsid w:val="00B02235"/>
    <w:rsid w:val="00B34846"/>
    <w:rsid w:val="00B93855"/>
    <w:rsid w:val="00C103E6"/>
    <w:rsid w:val="00C65D00"/>
    <w:rsid w:val="00CA195B"/>
    <w:rsid w:val="00CF3FC0"/>
    <w:rsid w:val="00D92CAD"/>
    <w:rsid w:val="00D959EB"/>
    <w:rsid w:val="00DA5639"/>
    <w:rsid w:val="00DD07EF"/>
    <w:rsid w:val="00E1284E"/>
    <w:rsid w:val="00F733EC"/>
    <w:rsid w:val="00FD413D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52AF637"/>
  <w15:chartTrackingRefBased/>
  <w15:docId w15:val="{73E8942B-F5AD-4B42-983F-A4AD3496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3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403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403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403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5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D00"/>
  </w:style>
  <w:style w:type="paragraph" w:styleId="Footer">
    <w:name w:val="footer"/>
    <w:basedOn w:val="Normal"/>
    <w:link w:val="FooterChar"/>
    <w:uiPriority w:val="99"/>
    <w:unhideWhenUsed/>
    <w:rsid w:val="00C65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D00"/>
  </w:style>
  <w:style w:type="character" w:styleId="Hyperlink">
    <w:name w:val="Hyperlink"/>
    <w:basedOn w:val="DefaultParagraphFont"/>
    <w:uiPriority w:val="99"/>
    <w:unhideWhenUsed/>
    <w:rsid w:val="00DD07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07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B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3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9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aattikis.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da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dathess.g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hngas@moh.gr" TargetMode="External"/><Relationship Id="rId1" Type="http://schemas.openxmlformats.org/officeDocument/2006/relationships/hyperlink" Target="http://www.moh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573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Stefanova Alexandra</dc:creator>
  <cp:keywords/>
  <dc:description/>
  <cp:lastModifiedBy>Stefanova Alexandra</cp:lastModifiedBy>
  <cp:revision>30</cp:revision>
  <dcterms:created xsi:type="dcterms:W3CDTF">2018-06-08T06:59:00Z</dcterms:created>
  <dcterms:modified xsi:type="dcterms:W3CDTF">2019-02-21T07:26:00Z</dcterms:modified>
</cp:coreProperties>
</file>